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771" w:rsidRDefault="00262B94" w:rsidP="00B77CFD">
      <w:pPr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   </w:t>
      </w:r>
    </w:p>
    <w:p w:rsidR="00141771" w:rsidRDefault="00141771" w:rsidP="00B77CFD">
      <w:pPr>
        <w:jc w:val="both"/>
        <w:rPr>
          <w:rFonts w:ascii="Calibri" w:hAnsi="Calibri" w:cs="Tahoma"/>
          <w:b/>
          <w:sz w:val="22"/>
          <w:szCs w:val="22"/>
        </w:rPr>
      </w:pPr>
    </w:p>
    <w:p w:rsidR="00681F62" w:rsidRPr="00141771" w:rsidRDefault="00262B94" w:rsidP="0014177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Tahoma"/>
          <w:b/>
          <w:sz w:val="22"/>
          <w:szCs w:val="22"/>
        </w:rPr>
        <w:t xml:space="preserve">                                     </w:t>
      </w:r>
      <w:r w:rsidRPr="00FF1C0F">
        <w:rPr>
          <w:rFonts w:ascii="Calibri" w:hAnsi="Calibri" w:cs="Tahoma"/>
          <w:b/>
          <w:sz w:val="22"/>
          <w:szCs w:val="22"/>
        </w:rPr>
        <w:t xml:space="preserve">        </w:t>
      </w:r>
      <w:r w:rsidR="00F16EDA" w:rsidRPr="00571955">
        <w:rPr>
          <w:rFonts w:ascii="Calibri" w:hAnsi="Calibri" w:cs="Tahoma"/>
          <w:b/>
          <w:color w:val="002060"/>
          <w:sz w:val="24"/>
          <w:szCs w:val="22"/>
        </w:rPr>
        <w:t xml:space="preserve">                                   </w:t>
      </w:r>
    </w:p>
    <w:p w:rsidR="00681F62" w:rsidRPr="00141771" w:rsidRDefault="00681F62" w:rsidP="00681F62">
      <w:pPr>
        <w:rPr>
          <w:color w:val="002060"/>
          <w:u w:val="single"/>
          <w:lang w:val="en-US"/>
        </w:rPr>
      </w:pPr>
      <w:bookmarkStart w:id="0" w:name="_GoBack"/>
      <w:bookmarkEnd w:id="0"/>
      <w:proofErr w:type="spellStart"/>
      <w:r w:rsidRPr="00141771">
        <w:rPr>
          <w:b/>
          <w:bCs/>
          <w:color w:val="002060"/>
          <w:lang w:val="en-US"/>
        </w:rPr>
        <w:t>Formind</w:t>
      </w:r>
      <w:proofErr w:type="spellEnd"/>
      <w:r w:rsidRPr="00141771">
        <w:rPr>
          <w:b/>
          <w:bCs/>
          <w:color w:val="002060"/>
          <w:lang w:val="en-US"/>
        </w:rPr>
        <w:t xml:space="preserve"> </w:t>
      </w:r>
      <w:r w:rsidRPr="00141771">
        <w:rPr>
          <w:b/>
          <w:bCs/>
          <w:i/>
          <w:iCs/>
          <w:color w:val="002060"/>
          <w:lang w:val="en-US"/>
        </w:rPr>
        <w:t xml:space="preserve">Observatory Consumer </w:t>
      </w:r>
      <w:bookmarkStart w:id="1" w:name="_Hlk113284523"/>
      <w:r w:rsidRPr="00141771">
        <w:rPr>
          <w:color w:val="002060"/>
          <w:u w:val="single"/>
          <w:lang w:val="en-US"/>
        </w:rPr>
        <w:t>The AFH Channel</w:t>
      </w:r>
      <w:bookmarkEnd w:id="1"/>
    </w:p>
    <w:p w:rsidR="00F16EDA" w:rsidRPr="00FC5DAB" w:rsidRDefault="00F16EDA" w:rsidP="00F16EDA">
      <w:pPr>
        <w:autoSpaceDE w:val="0"/>
        <w:autoSpaceDN w:val="0"/>
        <w:adjustRightInd w:val="0"/>
        <w:rPr>
          <w:rFonts w:ascii="Wingdings" w:hAnsi="Wingdings" w:cs="Wingdings"/>
          <w:color w:val="002060"/>
          <w:sz w:val="24"/>
          <w:szCs w:val="22"/>
          <w:lang w:val="en-US"/>
        </w:rPr>
      </w:pPr>
    </w:p>
    <w:p w:rsidR="00AE26A5" w:rsidRPr="00FC5DAB" w:rsidRDefault="00AE26A5" w:rsidP="00AE26A5">
      <w:pPr>
        <w:rPr>
          <w:b/>
          <w:bCs/>
          <w:color w:val="002060"/>
          <w:sz w:val="24"/>
          <w:szCs w:val="24"/>
          <w:lang w:val="en-US"/>
        </w:rPr>
      </w:pPr>
      <w:bookmarkStart w:id="2" w:name="_Hlk113283483"/>
      <w:bookmarkStart w:id="3" w:name="_Hlk101343666"/>
    </w:p>
    <w:bookmarkEnd w:id="2"/>
    <w:p w:rsidR="00FC5DAB" w:rsidRPr="009A3B6C" w:rsidRDefault="00FC5DAB" w:rsidP="00FC5DAB">
      <w:pPr>
        <w:rPr>
          <w:i/>
          <w:iCs/>
          <w:color w:val="002060"/>
          <w:sz w:val="24"/>
          <w:szCs w:val="24"/>
        </w:rPr>
      </w:pPr>
      <w:r w:rsidRPr="009A3B6C">
        <w:rPr>
          <w:color w:val="002060"/>
          <w:sz w:val="24"/>
          <w:szCs w:val="24"/>
        </w:rPr>
        <w:t xml:space="preserve">La nuova piattaforma di </w:t>
      </w:r>
      <w:proofErr w:type="spellStart"/>
      <w:r w:rsidRPr="009A3B6C">
        <w:rPr>
          <w:color w:val="002060"/>
          <w:sz w:val="24"/>
          <w:szCs w:val="24"/>
        </w:rPr>
        <w:t>Formind</w:t>
      </w:r>
      <w:proofErr w:type="spellEnd"/>
      <w:r w:rsidRPr="009A3B6C">
        <w:rPr>
          <w:color w:val="002060"/>
          <w:sz w:val="24"/>
          <w:szCs w:val="24"/>
        </w:rPr>
        <w:t xml:space="preserve"> ha l’obiettivo di “entrare nel </w:t>
      </w:r>
      <w:r w:rsidR="006C3AB6" w:rsidRPr="009A3B6C">
        <w:rPr>
          <w:color w:val="002060"/>
          <w:sz w:val="24"/>
          <w:szCs w:val="24"/>
        </w:rPr>
        <w:t>DNA del</w:t>
      </w:r>
      <w:r w:rsidRPr="009A3B6C">
        <w:rPr>
          <w:color w:val="002060"/>
          <w:sz w:val="24"/>
          <w:szCs w:val="24"/>
        </w:rPr>
        <w:t xml:space="preserve"> consumatore”, </w:t>
      </w:r>
      <w:r w:rsidR="006C3AB6" w:rsidRPr="009A3B6C">
        <w:rPr>
          <w:color w:val="002060"/>
          <w:sz w:val="24"/>
          <w:szCs w:val="24"/>
        </w:rPr>
        <w:t>rilevando comportamenti</w:t>
      </w:r>
      <w:r w:rsidRPr="009A3B6C">
        <w:rPr>
          <w:color w:val="002060"/>
          <w:sz w:val="24"/>
          <w:szCs w:val="24"/>
        </w:rPr>
        <w:t xml:space="preserve"> ed attitudini, per supportare i propri clienti nella gestione della complessità degli odierni consumi.</w:t>
      </w:r>
    </w:p>
    <w:p w:rsidR="00FC5DAB" w:rsidRPr="009A3B6C" w:rsidRDefault="00FC5DAB" w:rsidP="00FC5DAB">
      <w:pPr>
        <w:jc w:val="both"/>
        <w:rPr>
          <w:color w:val="002060"/>
          <w:sz w:val="24"/>
          <w:szCs w:val="24"/>
        </w:rPr>
      </w:pPr>
      <w:r w:rsidRPr="009A3B6C">
        <w:rPr>
          <w:color w:val="002060"/>
          <w:sz w:val="24"/>
          <w:szCs w:val="24"/>
        </w:rPr>
        <w:t xml:space="preserve">Utilizzando un approccio integrato tra i dati rilevati sistematicamente dal </w:t>
      </w:r>
      <w:proofErr w:type="spellStart"/>
      <w:r w:rsidRPr="009A3B6C">
        <w:rPr>
          <w:i/>
          <w:iCs/>
          <w:color w:val="002060"/>
          <w:sz w:val="24"/>
          <w:szCs w:val="24"/>
        </w:rPr>
        <w:t>MindForHoreca</w:t>
      </w:r>
      <w:proofErr w:type="spellEnd"/>
      <w:r w:rsidRPr="009A3B6C">
        <w:rPr>
          <w:color w:val="002060"/>
          <w:sz w:val="24"/>
          <w:szCs w:val="24"/>
        </w:rPr>
        <w:t xml:space="preserve"> e le ricerche realizzate attraverso la </w:t>
      </w:r>
      <w:r w:rsidRPr="009A3B6C">
        <w:rPr>
          <w:i/>
          <w:iCs/>
          <w:color w:val="002060"/>
          <w:sz w:val="24"/>
          <w:szCs w:val="24"/>
        </w:rPr>
        <w:t>Piramide dei Consumi</w:t>
      </w:r>
      <w:r w:rsidRPr="009A3B6C">
        <w:rPr>
          <w:color w:val="002060"/>
          <w:sz w:val="24"/>
          <w:szCs w:val="24"/>
        </w:rPr>
        <w:t xml:space="preserve"> derivanti dai nostri tracking sul panel FORMIND, siamo in grado di fornire un </w:t>
      </w:r>
      <w:r w:rsidR="009536B0">
        <w:rPr>
          <w:color w:val="002060"/>
          <w:sz w:val="24"/>
          <w:szCs w:val="24"/>
        </w:rPr>
        <w:t>identikit</w:t>
      </w:r>
      <w:r w:rsidRPr="009A3B6C">
        <w:rPr>
          <w:color w:val="002060"/>
          <w:sz w:val="24"/>
          <w:szCs w:val="24"/>
        </w:rPr>
        <w:t xml:space="preserve"> sofisticato del consumatore.</w:t>
      </w:r>
    </w:p>
    <w:p w:rsidR="006C3AB6" w:rsidRPr="009A3B6C" w:rsidRDefault="006C3AB6" w:rsidP="00FC5DAB">
      <w:pPr>
        <w:jc w:val="both"/>
        <w:rPr>
          <w:color w:val="002060"/>
          <w:sz w:val="24"/>
          <w:szCs w:val="24"/>
        </w:rPr>
      </w:pPr>
    </w:p>
    <w:p w:rsidR="00C4517A" w:rsidRDefault="00FC5DAB" w:rsidP="00FC5DAB">
      <w:pPr>
        <w:rPr>
          <w:color w:val="002060"/>
          <w:sz w:val="24"/>
          <w:szCs w:val="24"/>
        </w:rPr>
      </w:pPr>
      <w:r w:rsidRPr="009A3B6C">
        <w:rPr>
          <w:color w:val="002060"/>
          <w:sz w:val="24"/>
          <w:szCs w:val="24"/>
        </w:rPr>
        <w:t>Oggi i mercati sono in rapida e dinamica evoluzione, per questo è necessario comprendere il comportamento di chi acquista. Conoscere il proprio cliente, cosa influenza la decisione di acquisto</w:t>
      </w:r>
      <w:r w:rsidR="00C4517A">
        <w:rPr>
          <w:color w:val="002060"/>
          <w:sz w:val="24"/>
          <w:szCs w:val="24"/>
        </w:rPr>
        <w:t xml:space="preserve"> e </w:t>
      </w:r>
      <w:r w:rsidRPr="009A3B6C">
        <w:rPr>
          <w:color w:val="002060"/>
          <w:sz w:val="24"/>
          <w:szCs w:val="24"/>
        </w:rPr>
        <w:t xml:space="preserve">quando è stato deciso, cosa compra, attraverso quali canali e a che prezzo…  </w:t>
      </w:r>
    </w:p>
    <w:p w:rsidR="00FC5DAB" w:rsidRPr="009A3B6C" w:rsidRDefault="009A3B6C" w:rsidP="00FC5DAB">
      <w:pPr>
        <w:rPr>
          <w:color w:val="002060"/>
          <w:sz w:val="24"/>
          <w:szCs w:val="24"/>
        </w:rPr>
      </w:pPr>
      <w:proofErr w:type="spellStart"/>
      <w:r w:rsidRPr="009A3B6C">
        <w:rPr>
          <w:b/>
          <w:bCs/>
          <w:color w:val="002060"/>
          <w:sz w:val="24"/>
          <w:szCs w:val="24"/>
        </w:rPr>
        <w:t>Formind</w:t>
      </w:r>
      <w:proofErr w:type="spellEnd"/>
      <w:r w:rsidRPr="009A3B6C">
        <w:rPr>
          <w:b/>
          <w:bCs/>
          <w:color w:val="002060"/>
          <w:sz w:val="24"/>
          <w:szCs w:val="24"/>
        </w:rPr>
        <w:t xml:space="preserve"> </w:t>
      </w:r>
      <w:r w:rsidRPr="009A3B6C">
        <w:rPr>
          <w:b/>
          <w:bCs/>
          <w:i/>
          <w:iCs/>
          <w:color w:val="002060"/>
          <w:sz w:val="24"/>
          <w:szCs w:val="24"/>
        </w:rPr>
        <w:t xml:space="preserve">Observatory Consumer </w:t>
      </w:r>
      <w:r w:rsidRPr="009A3B6C">
        <w:rPr>
          <w:color w:val="002060"/>
          <w:sz w:val="24"/>
          <w:szCs w:val="24"/>
          <w:u w:val="single"/>
        </w:rPr>
        <w:t>The AFH Channel</w:t>
      </w:r>
      <w:r>
        <w:rPr>
          <w:color w:val="002060"/>
          <w:sz w:val="24"/>
          <w:szCs w:val="24"/>
          <w:u w:val="single"/>
        </w:rPr>
        <w:t xml:space="preserve"> </w:t>
      </w:r>
      <w:r w:rsidR="008C1BF9" w:rsidRPr="009A3B6C">
        <w:rPr>
          <w:color w:val="002060"/>
          <w:sz w:val="24"/>
          <w:szCs w:val="24"/>
        </w:rPr>
        <w:t>risponde</w:t>
      </w:r>
      <w:r w:rsidR="00FC5DAB" w:rsidRPr="009A3B6C">
        <w:rPr>
          <w:color w:val="002060"/>
          <w:sz w:val="24"/>
          <w:szCs w:val="24"/>
        </w:rPr>
        <w:t xml:space="preserve"> a queste domande, </w:t>
      </w:r>
      <w:r w:rsidR="006C3AB6" w:rsidRPr="009A3B6C">
        <w:rPr>
          <w:color w:val="002060"/>
          <w:sz w:val="24"/>
          <w:szCs w:val="24"/>
        </w:rPr>
        <w:t>s</w:t>
      </w:r>
      <w:r w:rsidR="00FC5DAB" w:rsidRPr="009A3B6C">
        <w:rPr>
          <w:color w:val="002060"/>
          <w:sz w:val="24"/>
          <w:szCs w:val="24"/>
        </w:rPr>
        <w:t xml:space="preserve">upportando la strategia di vendita e marketing dei </w:t>
      </w:r>
      <w:r>
        <w:rPr>
          <w:color w:val="002060"/>
          <w:sz w:val="24"/>
          <w:szCs w:val="24"/>
        </w:rPr>
        <w:t>propri</w:t>
      </w:r>
      <w:r w:rsidR="00FC5DAB" w:rsidRPr="009A3B6C">
        <w:rPr>
          <w:color w:val="002060"/>
          <w:sz w:val="24"/>
          <w:szCs w:val="24"/>
        </w:rPr>
        <w:t xml:space="preserve"> Clienti.</w:t>
      </w:r>
    </w:p>
    <w:p w:rsidR="00FC5DAB" w:rsidRPr="009A3B6C" w:rsidRDefault="00FC5DAB" w:rsidP="00FC5DAB">
      <w:pPr>
        <w:rPr>
          <w:rFonts w:ascii="Century Gothic" w:hAnsi="Century Gothic"/>
          <w:color w:val="002060"/>
          <w:sz w:val="24"/>
          <w:szCs w:val="24"/>
        </w:rPr>
      </w:pPr>
    </w:p>
    <w:p w:rsidR="00FC5DAB" w:rsidRPr="009A3B6C" w:rsidRDefault="00FC5DAB" w:rsidP="00FC5DAB">
      <w:pPr>
        <w:rPr>
          <w:rFonts w:ascii="Calibri" w:hAnsi="Calibri"/>
          <w:color w:val="002060"/>
          <w:sz w:val="24"/>
          <w:szCs w:val="24"/>
        </w:rPr>
      </w:pPr>
      <w:r w:rsidRPr="009A3B6C">
        <w:rPr>
          <w:color w:val="002060"/>
          <w:sz w:val="24"/>
          <w:szCs w:val="24"/>
        </w:rPr>
        <w:t>Le nostre insight potranno essere di supporto nei momenti cruciali del ciclo di vita del prodotto:</w:t>
      </w:r>
    </w:p>
    <w:p w:rsidR="00FC5DAB" w:rsidRPr="009A3B6C" w:rsidRDefault="00FC5DAB" w:rsidP="00FC5DA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0"/>
        <w:rPr>
          <w:color w:val="002060"/>
          <w:sz w:val="24"/>
          <w:szCs w:val="24"/>
        </w:rPr>
      </w:pPr>
      <w:r w:rsidRPr="009A3B6C">
        <w:rPr>
          <w:b/>
          <w:color w:val="002060"/>
          <w:sz w:val="24"/>
          <w:szCs w:val="24"/>
        </w:rPr>
        <w:t>Lancio:</w:t>
      </w:r>
      <w:r w:rsidRPr="009A3B6C">
        <w:rPr>
          <w:color w:val="002060"/>
          <w:sz w:val="24"/>
          <w:szCs w:val="24"/>
        </w:rPr>
        <w:t xml:space="preserve"> il mio nuovo prodotto avrà successo?</w:t>
      </w:r>
    </w:p>
    <w:p w:rsidR="00FC5DAB" w:rsidRPr="009A3B6C" w:rsidRDefault="00FC5DAB" w:rsidP="00FC5DA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0"/>
        <w:rPr>
          <w:color w:val="002060"/>
          <w:sz w:val="24"/>
          <w:szCs w:val="24"/>
        </w:rPr>
      </w:pPr>
      <w:r w:rsidRPr="009A3B6C">
        <w:rPr>
          <w:b/>
          <w:color w:val="002060"/>
          <w:sz w:val="24"/>
          <w:szCs w:val="24"/>
        </w:rPr>
        <w:t>Sviluppo:</w:t>
      </w:r>
      <w:r w:rsidRPr="009A3B6C">
        <w:rPr>
          <w:color w:val="002060"/>
          <w:sz w:val="24"/>
          <w:szCs w:val="24"/>
        </w:rPr>
        <w:t xml:space="preserve"> che cosa determina la crescita o la decrescita dei Brand nelle mie categorie?</w:t>
      </w:r>
    </w:p>
    <w:p w:rsidR="00FC5DAB" w:rsidRPr="009A3B6C" w:rsidRDefault="00FC5DAB" w:rsidP="00FC5DA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0"/>
        <w:rPr>
          <w:color w:val="002060"/>
          <w:sz w:val="24"/>
          <w:szCs w:val="24"/>
        </w:rPr>
      </w:pPr>
      <w:r w:rsidRPr="009A3B6C">
        <w:rPr>
          <w:b/>
          <w:color w:val="002060"/>
          <w:sz w:val="24"/>
          <w:szCs w:val="24"/>
        </w:rPr>
        <w:t>Concorrenza:</w:t>
      </w:r>
      <w:r w:rsidRPr="009A3B6C">
        <w:rPr>
          <w:color w:val="002060"/>
          <w:sz w:val="24"/>
          <w:szCs w:val="24"/>
        </w:rPr>
        <w:t xml:space="preserve"> sto sottraendo clienti </w:t>
      </w:r>
      <w:r w:rsidR="006C3AB6" w:rsidRPr="009A3B6C">
        <w:rPr>
          <w:color w:val="002060"/>
          <w:sz w:val="24"/>
          <w:szCs w:val="24"/>
        </w:rPr>
        <w:t xml:space="preserve">o </w:t>
      </w:r>
      <w:r w:rsidRPr="009A3B6C">
        <w:rPr>
          <w:color w:val="002060"/>
          <w:sz w:val="24"/>
          <w:szCs w:val="24"/>
        </w:rPr>
        <w:t>li sto cedendo?</w:t>
      </w:r>
      <w:r w:rsidR="006C3AB6" w:rsidRPr="009A3B6C">
        <w:rPr>
          <w:color w:val="002060"/>
          <w:sz w:val="24"/>
          <w:szCs w:val="24"/>
        </w:rPr>
        <w:t xml:space="preserve"> E a chi?</w:t>
      </w:r>
    </w:p>
    <w:p w:rsidR="00FC5DAB" w:rsidRPr="009A3B6C" w:rsidRDefault="00FC5DAB" w:rsidP="00FC5DA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0"/>
        <w:rPr>
          <w:color w:val="002060"/>
          <w:sz w:val="24"/>
          <w:szCs w:val="24"/>
        </w:rPr>
      </w:pPr>
      <w:r w:rsidRPr="009A3B6C">
        <w:rPr>
          <w:b/>
          <w:color w:val="002060"/>
          <w:sz w:val="24"/>
          <w:szCs w:val="24"/>
        </w:rPr>
        <w:t>Fedeltà:</w:t>
      </w:r>
      <w:r w:rsidRPr="009A3B6C">
        <w:rPr>
          <w:color w:val="002060"/>
          <w:sz w:val="24"/>
          <w:szCs w:val="24"/>
        </w:rPr>
        <w:t xml:space="preserve"> cosa altro e/o dove stanno acquistando i miei clienti?</w:t>
      </w:r>
    </w:p>
    <w:p w:rsidR="00FC5DAB" w:rsidRPr="009A3B6C" w:rsidRDefault="00FC5DAB" w:rsidP="00FC5DA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0"/>
        <w:rPr>
          <w:color w:val="002060"/>
          <w:sz w:val="24"/>
          <w:szCs w:val="24"/>
        </w:rPr>
      </w:pPr>
      <w:r w:rsidRPr="009A3B6C">
        <w:rPr>
          <w:b/>
          <w:color w:val="002060"/>
          <w:sz w:val="24"/>
          <w:szCs w:val="24"/>
        </w:rPr>
        <w:t>Trend:</w:t>
      </w:r>
      <w:r w:rsidRPr="009A3B6C">
        <w:rPr>
          <w:color w:val="002060"/>
          <w:sz w:val="24"/>
          <w:szCs w:val="24"/>
        </w:rPr>
        <w:t xml:space="preserve"> quali consumatori stanno generando cambiamenti nel mercato?</w:t>
      </w:r>
    </w:p>
    <w:p w:rsidR="00FC5DAB" w:rsidRPr="009A3B6C" w:rsidRDefault="00FC5DAB" w:rsidP="00FC5DA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0"/>
        <w:rPr>
          <w:color w:val="002060"/>
          <w:sz w:val="24"/>
          <w:szCs w:val="24"/>
        </w:rPr>
      </w:pPr>
      <w:r w:rsidRPr="009A3B6C">
        <w:rPr>
          <w:b/>
          <w:color w:val="002060"/>
          <w:sz w:val="24"/>
          <w:szCs w:val="24"/>
        </w:rPr>
        <w:t>Target audience:</w:t>
      </w:r>
      <w:r w:rsidRPr="009A3B6C">
        <w:rPr>
          <w:color w:val="002060"/>
          <w:sz w:val="24"/>
          <w:szCs w:val="24"/>
        </w:rPr>
        <w:t xml:space="preserve"> chi acquista il mio Brand oggi e chi potrebbe acquistarlo domani?</w:t>
      </w:r>
    </w:p>
    <w:p w:rsidR="006C3AB6" w:rsidRPr="009A3B6C" w:rsidRDefault="006C3AB6" w:rsidP="006C3AB6">
      <w:pPr>
        <w:rPr>
          <w:color w:val="002060"/>
          <w:sz w:val="24"/>
          <w:szCs w:val="24"/>
        </w:rPr>
      </w:pPr>
      <w:proofErr w:type="spellStart"/>
      <w:r w:rsidRPr="009A3B6C">
        <w:rPr>
          <w:color w:val="002060"/>
          <w:sz w:val="24"/>
          <w:szCs w:val="24"/>
        </w:rPr>
        <w:t>Formind</w:t>
      </w:r>
      <w:proofErr w:type="spellEnd"/>
      <w:r w:rsidRPr="009A3B6C">
        <w:rPr>
          <w:color w:val="002060"/>
          <w:sz w:val="24"/>
          <w:szCs w:val="24"/>
        </w:rPr>
        <w:t xml:space="preserve"> oggi è in grado di fornire una comprensione globale del percorso di acquisto. </w:t>
      </w:r>
    </w:p>
    <w:p w:rsidR="00FC5DAB" w:rsidRPr="009A3B6C" w:rsidRDefault="008C1BF9" w:rsidP="008C1BF9">
      <w:pPr>
        <w:shd w:val="clear" w:color="auto" w:fill="FFFFFF"/>
        <w:spacing w:before="100" w:beforeAutospacing="1" w:after="100" w:afterAutospacing="1"/>
        <w:rPr>
          <w:color w:val="002060"/>
          <w:sz w:val="24"/>
          <w:szCs w:val="24"/>
        </w:rPr>
      </w:pPr>
      <w:bookmarkStart w:id="4" w:name="_Hlk113285359"/>
      <w:proofErr w:type="spellStart"/>
      <w:r w:rsidRPr="009A3B6C">
        <w:rPr>
          <w:b/>
          <w:bCs/>
          <w:color w:val="002060"/>
          <w:sz w:val="24"/>
          <w:szCs w:val="24"/>
        </w:rPr>
        <w:t>Formind</w:t>
      </w:r>
      <w:proofErr w:type="spellEnd"/>
      <w:r w:rsidRPr="009A3B6C">
        <w:rPr>
          <w:b/>
          <w:bCs/>
          <w:color w:val="002060"/>
          <w:sz w:val="24"/>
          <w:szCs w:val="24"/>
        </w:rPr>
        <w:t xml:space="preserve"> </w:t>
      </w:r>
      <w:r w:rsidRPr="009A3B6C">
        <w:rPr>
          <w:b/>
          <w:bCs/>
          <w:i/>
          <w:iCs/>
          <w:color w:val="002060"/>
          <w:sz w:val="24"/>
          <w:szCs w:val="24"/>
        </w:rPr>
        <w:t xml:space="preserve">Observatory Consumer </w:t>
      </w:r>
      <w:r w:rsidRPr="009A3B6C">
        <w:rPr>
          <w:color w:val="002060"/>
          <w:sz w:val="24"/>
          <w:szCs w:val="24"/>
          <w:u w:val="single"/>
        </w:rPr>
        <w:t>The AFH Channel</w:t>
      </w:r>
      <w:bookmarkEnd w:id="4"/>
      <w:r w:rsidR="00FC5DAB" w:rsidRPr="009A3B6C">
        <w:rPr>
          <w:color w:val="002060"/>
          <w:sz w:val="24"/>
          <w:szCs w:val="24"/>
        </w:rPr>
        <w:t xml:space="preserve">, è puntato su diversi mercati e canali, </w:t>
      </w:r>
      <w:r w:rsidRPr="009A3B6C">
        <w:rPr>
          <w:color w:val="002060"/>
          <w:sz w:val="24"/>
          <w:szCs w:val="24"/>
        </w:rPr>
        <w:t xml:space="preserve">i dati rilevati sono riferiti sia al beverage che al food, questi ultimi vengono rilevati sia in termini di </w:t>
      </w:r>
      <w:r w:rsidR="006C3AB6" w:rsidRPr="009A3B6C">
        <w:rPr>
          <w:color w:val="002060"/>
          <w:sz w:val="24"/>
          <w:szCs w:val="24"/>
        </w:rPr>
        <w:t>consumazioni (sala</w:t>
      </w:r>
      <w:r w:rsidRPr="009A3B6C">
        <w:rPr>
          <w:color w:val="002060"/>
          <w:sz w:val="24"/>
          <w:szCs w:val="24"/>
        </w:rPr>
        <w:t xml:space="preserve"> e delivery) che per tipologia di pietanze.</w:t>
      </w:r>
    </w:p>
    <w:p w:rsidR="00AE26A5" w:rsidRPr="009A3B6C" w:rsidRDefault="00AE26A5" w:rsidP="00AE26A5">
      <w:pPr>
        <w:rPr>
          <w:color w:val="002060"/>
          <w:sz w:val="24"/>
          <w:szCs w:val="24"/>
        </w:rPr>
      </w:pPr>
      <w:r w:rsidRPr="009A3B6C">
        <w:rPr>
          <w:color w:val="002060"/>
          <w:sz w:val="24"/>
          <w:szCs w:val="24"/>
        </w:rPr>
        <w:t xml:space="preserve">Il nuovo strumento di </w:t>
      </w:r>
      <w:proofErr w:type="spellStart"/>
      <w:r w:rsidRPr="009A3B6C">
        <w:rPr>
          <w:color w:val="002060"/>
          <w:sz w:val="24"/>
          <w:szCs w:val="24"/>
        </w:rPr>
        <w:t>Formind</w:t>
      </w:r>
      <w:proofErr w:type="spellEnd"/>
      <w:r w:rsidRPr="009A3B6C">
        <w:rPr>
          <w:color w:val="002060"/>
          <w:sz w:val="24"/>
          <w:szCs w:val="24"/>
        </w:rPr>
        <w:t xml:space="preserve"> </w:t>
      </w:r>
      <w:r w:rsidR="00153009" w:rsidRPr="009A3B6C">
        <w:rPr>
          <w:color w:val="002060"/>
          <w:sz w:val="24"/>
          <w:szCs w:val="24"/>
        </w:rPr>
        <w:t>è</w:t>
      </w:r>
      <w:r w:rsidRPr="009A3B6C">
        <w:rPr>
          <w:color w:val="002060"/>
          <w:sz w:val="24"/>
          <w:szCs w:val="24"/>
        </w:rPr>
        <w:t xml:space="preserve"> disponibile con cadenza mensile da settembre 2022 </w:t>
      </w:r>
      <w:r w:rsidR="00153009" w:rsidRPr="009A3B6C">
        <w:rPr>
          <w:color w:val="002060"/>
          <w:sz w:val="24"/>
          <w:szCs w:val="24"/>
        </w:rPr>
        <w:t>con</w:t>
      </w:r>
      <w:r w:rsidRPr="009A3B6C">
        <w:rPr>
          <w:color w:val="002060"/>
          <w:sz w:val="24"/>
          <w:szCs w:val="24"/>
        </w:rPr>
        <w:t xml:space="preserve"> due livelli di monitoraggio.</w:t>
      </w:r>
    </w:p>
    <w:p w:rsidR="00153009" w:rsidRPr="009A3B6C" w:rsidRDefault="00153009" w:rsidP="00AE26A5">
      <w:pPr>
        <w:rPr>
          <w:color w:val="002060"/>
          <w:sz w:val="24"/>
          <w:szCs w:val="24"/>
        </w:rPr>
      </w:pPr>
    </w:p>
    <w:p w:rsidR="00AE26A5" w:rsidRPr="009A3B6C" w:rsidRDefault="00AE26A5" w:rsidP="00AE26A5">
      <w:pPr>
        <w:rPr>
          <w:b/>
          <w:bCs/>
          <w:color w:val="002060"/>
          <w:sz w:val="24"/>
          <w:szCs w:val="24"/>
        </w:rPr>
      </w:pPr>
      <w:r w:rsidRPr="009A3B6C">
        <w:rPr>
          <w:b/>
          <w:bCs/>
          <w:color w:val="002060"/>
          <w:sz w:val="24"/>
          <w:szCs w:val="24"/>
        </w:rPr>
        <w:t xml:space="preserve">FIRST </w:t>
      </w:r>
      <w:bookmarkStart w:id="5" w:name="_Hlk101345731"/>
      <w:bookmarkEnd w:id="3"/>
      <w:r w:rsidRPr="009A3B6C">
        <w:rPr>
          <w:b/>
          <w:bCs/>
          <w:color w:val="002060"/>
          <w:sz w:val="24"/>
          <w:szCs w:val="24"/>
        </w:rPr>
        <w:t>LEVEL:</w:t>
      </w:r>
    </w:p>
    <w:p w:rsidR="00AE26A5" w:rsidRPr="009A3B6C" w:rsidRDefault="00AE26A5" w:rsidP="00AE26A5">
      <w:pPr>
        <w:rPr>
          <w:color w:val="002060"/>
          <w:sz w:val="24"/>
          <w:szCs w:val="24"/>
        </w:rPr>
      </w:pPr>
      <w:r w:rsidRPr="009A3B6C">
        <w:rPr>
          <w:color w:val="002060"/>
          <w:sz w:val="24"/>
          <w:szCs w:val="24"/>
        </w:rPr>
        <w:t>Frequentazione mensile del momento di consumo per cluster di consum</w:t>
      </w:r>
      <w:bookmarkEnd w:id="5"/>
      <w:r w:rsidRPr="009A3B6C">
        <w:rPr>
          <w:color w:val="002060"/>
          <w:sz w:val="24"/>
          <w:szCs w:val="24"/>
        </w:rPr>
        <w:t>atore.</w:t>
      </w:r>
    </w:p>
    <w:p w:rsidR="00AE26A5" w:rsidRPr="009A3B6C" w:rsidRDefault="00AE26A5" w:rsidP="00AE26A5">
      <w:pPr>
        <w:rPr>
          <w:color w:val="002060"/>
          <w:sz w:val="24"/>
          <w:szCs w:val="24"/>
        </w:rPr>
      </w:pPr>
      <w:r w:rsidRPr="009A3B6C">
        <w:rPr>
          <w:color w:val="002060"/>
          <w:sz w:val="24"/>
          <w:szCs w:val="24"/>
        </w:rPr>
        <w:t xml:space="preserve">Trend frequentazione per cluster di consumatore </w:t>
      </w:r>
      <w:proofErr w:type="spellStart"/>
      <w:r w:rsidRPr="009A3B6C">
        <w:rPr>
          <w:color w:val="002060"/>
          <w:sz w:val="24"/>
          <w:szCs w:val="24"/>
        </w:rPr>
        <w:t>ytd</w:t>
      </w:r>
      <w:proofErr w:type="spellEnd"/>
      <w:r w:rsidRPr="009A3B6C">
        <w:rPr>
          <w:color w:val="002060"/>
          <w:sz w:val="24"/>
          <w:szCs w:val="24"/>
        </w:rPr>
        <w:t>.</w:t>
      </w:r>
    </w:p>
    <w:p w:rsidR="00AE26A5" w:rsidRPr="009A3B6C" w:rsidRDefault="00AE26A5" w:rsidP="00AE26A5">
      <w:pPr>
        <w:rPr>
          <w:color w:val="002060"/>
          <w:sz w:val="24"/>
          <w:szCs w:val="24"/>
        </w:rPr>
      </w:pPr>
      <w:r w:rsidRPr="009A3B6C">
        <w:rPr>
          <w:color w:val="002060"/>
          <w:sz w:val="24"/>
          <w:szCs w:val="24"/>
        </w:rPr>
        <w:t xml:space="preserve">Trend andamento frequentazione totale momento di consumo </w:t>
      </w:r>
      <w:proofErr w:type="spellStart"/>
      <w:r w:rsidRPr="009A3B6C">
        <w:rPr>
          <w:color w:val="002060"/>
          <w:sz w:val="24"/>
          <w:szCs w:val="24"/>
        </w:rPr>
        <w:t>ytd</w:t>
      </w:r>
      <w:proofErr w:type="spellEnd"/>
      <w:r w:rsidRPr="009A3B6C">
        <w:rPr>
          <w:color w:val="002060"/>
          <w:sz w:val="24"/>
          <w:szCs w:val="24"/>
        </w:rPr>
        <w:t>, con confronto anno precedente e anno 2019.</w:t>
      </w:r>
    </w:p>
    <w:p w:rsidR="00AE26A5" w:rsidRPr="009A3B6C" w:rsidRDefault="00AE26A5" w:rsidP="00AE26A5">
      <w:pPr>
        <w:shd w:val="clear" w:color="auto" w:fill="FFFFFF"/>
        <w:spacing w:before="100" w:beforeAutospacing="1" w:after="100" w:afterAutospacing="1"/>
        <w:rPr>
          <w:color w:val="002060"/>
          <w:sz w:val="24"/>
          <w:szCs w:val="24"/>
        </w:rPr>
      </w:pPr>
      <w:r w:rsidRPr="009A3B6C">
        <w:rPr>
          <w:color w:val="002060"/>
          <w:sz w:val="24"/>
          <w:szCs w:val="24"/>
        </w:rPr>
        <w:t>Rilevazione scontrino medio del momento di consumo per cluster di consumatore e confronto con il medesimo periodo dell’anno precedente.</w:t>
      </w:r>
    </w:p>
    <w:p w:rsidR="00AE26A5" w:rsidRPr="009A3B6C" w:rsidRDefault="00AE26A5" w:rsidP="00AE26A5">
      <w:pPr>
        <w:shd w:val="clear" w:color="auto" w:fill="FFFFFF"/>
        <w:spacing w:before="100" w:beforeAutospacing="1" w:after="100" w:afterAutospacing="1"/>
        <w:rPr>
          <w:color w:val="002060"/>
          <w:sz w:val="24"/>
          <w:szCs w:val="24"/>
        </w:rPr>
      </w:pPr>
      <w:r w:rsidRPr="009A3B6C">
        <w:rPr>
          <w:color w:val="002060"/>
          <w:sz w:val="24"/>
          <w:szCs w:val="24"/>
        </w:rPr>
        <w:lastRenderedPageBreak/>
        <w:t>Rilevazione scontrino medio del momento di consumo complessivo e confronto con il medesimo periodo nell’anno precedente.</w:t>
      </w:r>
    </w:p>
    <w:p w:rsidR="00AE26A5" w:rsidRPr="009A3B6C" w:rsidRDefault="00AE26A5" w:rsidP="00AE26A5">
      <w:pPr>
        <w:shd w:val="clear" w:color="auto" w:fill="FFFFFF"/>
        <w:spacing w:before="100" w:beforeAutospacing="1" w:after="100" w:afterAutospacing="1"/>
        <w:rPr>
          <w:b/>
          <w:bCs/>
          <w:color w:val="002060"/>
          <w:sz w:val="24"/>
          <w:szCs w:val="24"/>
        </w:rPr>
      </w:pPr>
      <w:r w:rsidRPr="009A3B6C">
        <w:rPr>
          <w:b/>
          <w:bCs/>
          <w:color w:val="002060"/>
          <w:sz w:val="24"/>
          <w:szCs w:val="24"/>
        </w:rPr>
        <w:t>SECOND LEVEL:</w:t>
      </w:r>
    </w:p>
    <w:p w:rsidR="00AE26A5" w:rsidRPr="009A3B6C" w:rsidRDefault="00AE26A5" w:rsidP="00AE26A5">
      <w:pPr>
        <w:shd w:val="clear" w:color="auto" w:fill="FFFFFF"/>
        <w:spacing w:before="100" w:beforeAutospacing="1" w:after="100" w:afterAutospacing="1"/>
        <w:rPr>
          <w:color w:val="002060"/>
          <w:sz w:val="24"/>
          <w:szCs w:val="24"/>
        </w:rPr>
      </w:pPr>
      <w:r w:rsidRPr="009A3B6C">
        <w:rPr>
          <w:color w:val="002060"/>
          <w:sz w:val="24"/>
          <w:szCs w:val="24"/>
        </w:rPr>
        <w:t xml:space="preserve">Il secondo livello potrà essere personalizzato secondo le esigenze del cliente, nonché dalla sua peculiarità merceologica. </w:t>
      </w:r>
    </w:p>
    <w:p w:rsidR="00AE26A5" w:rsidRPr="009A3B6C" w:rsidRDefault="00AE26A5" w:rsidP="00AE26A5">
      <w:pPr>
        <w:shd w:val="clear" w:color="auto" w:fill="FFFFFF"/>
        <w:spacing w:before="100" w:beforeAutospacing="1" w:after="100" w:afterAutospacing="1"/>
        <w:rPr>
          <w:color w:val="002060"/>
          <w:sz w:val="24"/>
          <w:szCs w:val="24"/>
        </w:rPr>
      </w:pPr>
      <w:r w:rsidRPr="009A3B6C">
        <w:rPr>
          <w:color w:val="002060"/>
          <w:sz w:val="24"/>
          <w:szCs w:val="24"/>
        </w:rPr>
        <w:t xml:space="preserve">Dall’elaborazione dei diversi tracking </w:t>
      </w:r>
      <w:r w:rsidR="00153009" w:rsidRPr="009A3B6C">
        <w:rPr>
          <w:color w:val="002060"/>
          <w:sz w:val="24"/>
          <w:szCs w:val="24"/>
        </w:rPr>
        <w:t>a standard sono</w:t>
      </w:r>
      <w:r w:rsidRPr="009A3B6C">
        <w:rPr>
          <w:color w:val="002060"/>
          <w:sz w:val="24"/>
          <w:szCs w:val="24"/>
        </w:rPr>
        <w:t xml:space="preserve"> possibil</w:t>
      </w:r>
      <w:r w:rsidR="00153009" w:rsidRPr="009A3B6C">
        <w:rPr>
          <w:color w:val="002060"/>
          <w:sz w:val="24"/>
          <w:szCs w:val="24"/>
        </w:rPr>
        <w:t>i i seguenti</w:t>
      </w:r>
      <w:r w:rsidRPr="009A3B6C">
        <w:rPr>
          <w:color w:val="002060"/>
          <w:sz w:val="24"/>
          <w:szCs w:val="24"/>
        </w:rPr>
        <w:t xml:space="preserve"> livelli di </w:t>
      </w:r>
      <w:r w:rsidR="00153009" w:rsidRPr="009A3B6C">
        <w:rPr>
          <w:color w:val="002060"/>
          <w:sz w:val="24"/>
          <w:szCs w:val="24"/>
        </w:rPr>
        <w:t>monitoraggio</w:t>
      </w:r>
      <w:r w:rsidRPr="009A3B6C">
        <w:rPr>
          <w:color w:val="002060"/>
          <w:sz w:val="24"/>
          <w:szCs w:val="24"/>
        </w:rPr>
        <w:t>:</w:t>
      </w:r>
    </w:p>
    <w:p w:rsidR="00AE26A5" w:rsidRPr="009A3B6C" w:rsidRDefault="00AE26A5" w:rsidP="00AE26A5">
      <w:pPr>
        <w:shd w:val="clear" w:color="auto" w:fill="FFFFFF"/>
        <w:spacing w:before="100" w:beforeAutospacing="1" w:after="100" w:afterAutospacing="1"/>
        <w:rPr>
          <w:color w:val="002060"/>
          <w:sz w:val="24"/>
          <w:szCs w:val="24"/>
        </w:rPr>
      </w:pPr>
      <w:bookmarkStart w:id="6" w:name="_Hlk104368072"/>
      <w:bookmarkStart w:id="7" w:name="_Hlk112929690"/>
      <w:r w:rsidRPr="009A3B6C">
        <w:rPr>
          <w:color w:val="002060"/>
          <w:sz w:val="24"/>
          <w:szCs w:val="24"/>
        </w:rPr>
        <w:t>pack per</w:t>
      </w:r>
      <w:r w:rsidRPr="009A3B6C">
        <w:rPr>
          <w:b/>
          <w:color w:val="002060"/>
          <w:sz w:val="24"/>
          <w:szCs w:val="24"/>
        </w:rPr>
        <w:t xml:space="preserve"> momento</w:t>
      </w:r>
      <w:r w:rsidR="00727823">
        <w:rPr>
          <w:b/>
          <w:color w:val="002060"/>
          <w:sz w:val="24"/>
          <w:szCs w:val="24"/>
        </w:rPr>
        <w:t xml:space="preserve"> e luogo </w:t>
      </w:r>
      <w:r w:rsidRPr="009A3B6C">
        <w:rPr>
          <w:b/>
          <w:color w:val="002060"/>
          <w:sz w:val="24"/>
          <w:szCs w:val="24"/>
        </w:rPr>
        <w:t>di consumo</w:t>
      </w:r>
      <w:r w:rsidRPr="009A3B6C">
        <w:rPr>
          <w:color w:val="002060"/>
          <w:sz w:val="24"/>
          <w:szCs w:val="24"/>
        </w:rPr>
        <w:t xml:space="preserve"> e relativa ponderata, variazione rispetto al medesimo periodo anno precedente e anno 2019.</w:t>
      </w:r>
    </w:p>
    <w:bookmarkEnd w:id="6"/>
    <w:p w:rsidR="00AE26A5" w:rsidRPr="009A3B6C" w:rsidRDefault="00AE26A5" w:rsidP="00AE26A5">
      <w:pPr>
        <w:shd w:val="clear" w:color="auto" w:fill="FFFFFF"/>
        <w:spacing w:before="100" w:beforeAutospacing="1" w:after="100" w:afterAutospacing="1"/>
        <w:rPr>
          <w:color w:val="002060"/>
          <w:sz w:val="24"/>
          <w:szCs w:val="24"/>
        </w:rPr>
      </w:pPr>
      <w:r w:rsidRPr="009A3B6C">
        <w:rPr>
          <w:color w:val="002060"/>
          <w:sz w:val="24"/>
          <w:szCs w:val="24"/>
        </w:rPr>
        <w:t xml:space="preserve">quota mercato produttore (totale litri) per </w:t>
      </w:r>
      <w:r w:rsidRPr="009A3B6C">
        <w:rPr>
          <w:b/>
          <w:color w:val="002060"/>
          <w:sz w:val="24"/>
          <w:szCs w:val="24"/>
        </w:rPr>
        <w:t xml:space="preserve">momento </w:t>
      </w:r>
      <w:r w:rsidR="00727823">
        <w:rPr>
          <w:b/>
          <w:color w:val="002060"/>
          <w:sz w:val="24"/>
          <w:szCs w:val="24"/>
        </w:rPr>
        <w:t xml:space="preserve">e luogo </w:t>
      </w:r>
      <w:r w:rsidRPr="009A3B6C">
        <w:rPr>
          <w:b/>
          <w:color w:val="002060"/>
          <w:sz w:val="24"/>
          <w:szCs w:val="24"/>
        </w:rPr>
        <w:t>di consumo</w:t>
      </w:r>
      <w:r w:rsidRPr="009A3B6C">
        <w:rPr>
          <w:color w:val="002060"/>
          <w:sz w:val="24"/>
          <w:szCs w:val="24"/>
        </w:rPr>
        <w:t xml:space="preserve"> e ponderata volumi.</w:t>
      </w:r>
    </w:p>
    <w:bookmarkEnd w:id="7"/>
    <w:p w:rsidR="00AE26A5" w:rsidRPr="009A3B6C" w:rsidRDefault="00AE26A5" w:rsidP="00AE26A5">
      <w:pPr>
        <w:shd w:val="clear" w:color="auto" w:fill="FFFFFF"/>
        <w:spacing w:before="100" w:beforeAutospacing="1" w:after="100" w:afterAutospacing="1"/>
        <w:rPr>
          <w:color w:val="002060"/>
          <w:sz w:val="24"/>
          <w:szCs w:val="24"/>
        </w:rPr>
      </w:pPr>
      <w:r w:rsidRPr="009A3B6C">
        <w:rPr>
          <w:color w:val="002060"/>
          <w:sz w:val="24"/>
          <w:szCs w:val="24"/>
        </w:rPr>
        <w:t xml:space="preserve">quota mercato brand per </w:t>
      </w:r>
      <w:r w:rsidRPr="009A3B6C">
        <w:rPr>
          <w:b/>
          <w:color w:val="002060"/>
          <w:sz w:val="24"/>
          <w:szCs w:val="24"/>
        </w:rPr>
        <w:t>momento</w:t>
      </w:r>
      <w:r w:rsidR="00727823">
        <w:rPr>
          <w:b/>
          <w:color w:val="002060"/>
          <w:sz w:val="24"/>
          <w:szCs w:val="24"/>
        </w:rPr>
        <w:t xml:space="preserve"> e luogo</w:t>
      </w:r>
      <w:r w:rsidRPr="009A3B6C">
        <w:rPr>
          <w:b/>
          <w:color w:val="002060"/>
          <w:sz w:val="24"/>
          <w:szCs w:val="24"/>
        </w:rPr>
        <w:t xml:space="preserve"> di consumo</w:t>
      </w:r>
      <w:r w:rsidRPr="009A3B6C">
        <w:rPr>
          <w:color w:val="002060"/>
          <w:sz w:val="24"/>
          <w:szCs w:val="24"/>
        </w:rPr>
        <w:t xml:space="preserve"> e ponderata volum</w:t>
      </w:r>
      <w:r w:rsidR="00681F62" w:rsidRPr="009A3B6C">
        <w:rPr>
          <w:color w:val="002060"/>
          <w:sz w:val="24"/>
          <w:szCs w:val="24"/>
        </w:rPr>
        <w:t>i</w:t>
      </w:r>
      <w:r w:rsidRPr="009A3B6C">
        <w:rPr>
          <w:color w:val="002060"/>
          <w:sz w:val="24"/>
          <w:szCs w:val="24"/>
        </w:rPr>
        <w:t>.</w:t>
      </w:r>
    </w:p>
    <w:p w:rsidR="00466BF8" w:rsidRPr="009A3B6C" w:rsidRDefault="00AE26A5" w:rsidP="00AE26A5">
      <w:pPr>
        <w:shd w:val="clear" w:color="auto" w:fill="FFFFFF"/>
        <w:spacing w:before="100" w:beforeAutospacing="1" w:after="100" w:afterAutospacing="1"/>
        <w:rPr>
          <w:color w:val="002060"/>
          <w:sz w:val="24"/>
          <w:szCs w:val="24"/>
        </w:rPr>
      </w:pPr>
      <w:r w:rsidRPr="009A3B6C">
        <w:rPr>
          <w:color w:val="002060"/>
          <w:sz w:val="24"/>
          <w:szCs w:val="24"/>
        </w:rPr>
        <w:t xml:space="preserve">quota mercato formato-produttore per </w:t>
      </w:r>
      <w:r w:rsidRPr="009A3B6C">
        <w:rPr>
          <w:b/>
          <w:color w:val="002060"/>
          <w:sz w:val="24"/>
          <w:szCs w:val="24"/>
        </w:rPr>
        <w:t>momento</w:t>
      </w:r>
      <w:r w:rsidR="00727823">
        <w:rPr>
          <w:b/>
          <w:color w:val="002060"/>
          <w:sz w:val="24"/>
          <w:szCs w:val="24"/>
        </w:rPr>
        <w:t xml:space="preserve"> e luogo</w:t>
      </w:r>
      <w:r w:rsidRPr="009A3B6C">
        <w:rPr>
          <w:b/>
          <w:color w:val="002060"/>
          <w:sz w:val="24"/>
          <w:szCs w:val="24"/>
        </w:rPr>
        <w:t xml:space="preserve"> di consumo</w:t>
      </w:r>
      <w:r w:rsidRPr="009A3B6C">
        <w:rPr>
          <w:color w:val="002060"/>
          <w:sz w:val="24"/>
          <w:szCs w:val="24"/>
        </w:rPr>
        <w:t xml:space="preserve"> e ponderata volum</w:t>
      </w:r>
      <w:r w:rsidR="00681F62" w:rsidRPr="009A3B6C">
        <w:rPr>
          <w:color w:val="002060"/>
          <w:sz w:val="24"/>
          <w:szCs w:val="24"/>
        </w:rPr>
        <w:t>i</w:t>
      </w:r>
      <w:r w:rsidRPr="009A3B6C">
        <w:rPr>
          <w:color w:val="002060"/>
          <w:sz w:val="24"/>
          <w:szCs w:val="24"/>
        </w:rPr>
        <w:t>.</w:t>
      </w:r>
    </w:p>
    <w:p w:rsidR="00C622B7" w:rsidRPr="009A3B6C" w:rsidRDefault="00C622B7" w:rsidP="00C622B7">
      <w:pPr>
        <w:rPr>
          <w:color w:val="002060"/>
          <w:sz w:val="24"/>
          <w:szCs w:val="24"/>
          <w:u w:val="single"/>
        </w:rPr>
      </w:pPr>
      <w:r w:rsidRPr="009A3B6C">
        <w:rPr>
          <w:color w:val="002060"/>
          <w:sz w:val="24"/>
          <w:szCs w:val="24"/>
          <w:u w:val="single"/>
        </w:rPr>
        <w:t xml:space="preserve">È POSSIBILE RICHIEDERE LIVELLI DIVERSI DI MONITORAGGIO </w:t>
      </w:r>
    </w:p>
    <w:p w:rsidR="00AE26A5" w:rsidRPr="009A3B6C" w:rsidRDefault="00AE26A5" w:rsidP="00AE26A5">
      <w:pPr>
        <w:shd w:val="clear" w:color="auto" w:fill="FFFFFF"/>
        <w:spacing w:before="100" w:beforeAutospacing="1" w:after="100" w:afterAutospacing="1"/>
        <w:rPr>
          <w:b/>
          <w:bCs/>
          <w:color w:val="002060"/>
          <w:sz w:val="24"/>
          <w:szCs w:val="24"/>
        </w:rPr>
      </w:pPr>
      <w:bookmarkStart w:id="8" w:name="_Hlk104369174"/>
      <w:r w:rsidRPr="009A3B6C">
        <w:rPr>
          <w:b/>
          <w:bCs/>
          <w:color w:val="002060"/>
          <w:sz w:val="24"/>
          <w:szCs w:val="24"/>
        </w:rPr>
        <w:t>FOOD HORECA</w:t>
      </w:r>
    </w:p>
    <w:bookmarkEnd w:id="8"/>
    <w:p w:rsidR="00AE26A5" w:rsidRPr="009A3B6C" w:rsidRDefault="00AE26A5" w:rsidP="00AE26A5">
      <w:pPr>
        <w:shd w:val="clear" w:color="auto" w:fill="FFFFFF"/>
        <w:spacing w:before="100" w:beforeAutospacing="1" w:after="100" w:afterAutospacing="1"/>
        <w:rPr>
          <w:color w:val="002060"/>
          <w:sz w:val="24"/>
          <w:szCs w:val="24"/>
        </w:rPr>
      </w:pPr>
      <w:r w:rsidRPr="009A3B6C">
        <w:rPr>
          <w:color w:val="002060"/>
          <w:sz w:val="24"/>
          <w:szCs w:val="24"/>
        </w:rPr>
        <w:t xml:space="preserve">Rilevazione da Mind, delle portate servite nella ristorazione, sia in sala che da asporto. Rilevazione della </w:t>
      </w:r>
      <w:proofErr w:type="spellStart"/>
      <w:r w:rsidRPr="009A3B6C">
        <w:rPr>
          <w:color w:val="002060"/>
          <w:sz w:val="24"/>
          <w:szCs w:val="24"/>
        </w:rPr>
        <w:t>croissanterie</w:t>
      </w:r>
      <w:proofErr w:type="spellEnd"/>
      <w:r w:rsidRPr="009A3B6C">
        <w:rPr>
          <w:color w:val="002060"/>
          <w:sz w:val="24"/>
          <w:szCs w:val="24"/>
        </w:rPr>
        <w:t xml:space="preserve"> servita sia al bancone che al tavolo.</w:t>
      </w:r>
    </w:p>
    <w:p w:rsidR="00AE26A5" w:rsidRPr="009A3B6C" w:rsidRDefault="00AE26A5" w:rsidP="00AE26A5">
      <w:pPr>
        <w:shd w:val="clear" w:color="auto" w:fill="FFFFFF"/>
        <w:spacing w:before="100" w:beforeAutospacing="1" w:after="100" w:afterAutospacing="1"/>
        <w:rPr>
          <w:color w:val="002060"/>
          <w:sz w:val="24"/>
          <w:szCs w:val="24"/>
        </w:rPr>
      </w:pPr>
      <w:r w:rsidRPr="009A3B6C">
        <w:rPr>
          <w:color w:val="002060"/>
          <w:sz w:val="24"/>
          <w:szCs w:val="24"/>
        </w:rPr>
        <w:t>Le portate rilevate saranno segmentate come segue:</w:t>
      </w:r>
    </w:p>
    <w:p w:rsidR="008A1F3C" w:rsidRPr="009A3B6C" w:rsidRDefault="00AE26A5" w:rsidP="00AE26A5">
      <w:pPr>
        <w:shd w:val="clear" w:color="auto" w:fill="FFFFFF"/>
        <w:spacing w:before="100" w:beforeAutospacing="1" w:after="100" w:afterAutospacing="1"/>
        <w:rPr>
          <w:color w:val="002060"/>
          <w:sz w:val="24"/>
          <w:szCs w:val="24"/>
        </w:rPr>
      </w:pPr>
      <w:r w:rsidRPr="009A3B6C">
        <w:rPr>
          <w:color w:val="002060"/>
          <w:sz w:val="24"/>
          <w:szCs w:val="24"/>
        </w:rPr>
        <w:t>pizza</w:t>
      </w:r>
    </w:p>
    <w:p w:rsidR="00AE26A5" w:rsidRPr="009A3B6C" w:rsidRDefault="00AE26A5" w:rsidP="00AE26A5">
      <w:pPr>
        <w:shd w:val="clear" w:color="auto" w:fill="FFFFFF"/>
        <w:spacing w:before="100" w:beforeAutospacing="1" w:after="100" w:afterAutospacing="1"/>
        <w:rPr>
          <w:color w:val="002060"/>
          <w:sz w:val="24"/>
          <w:szCs w:val="24"/>
        </w:rPr>
      </w:pPr>
      <w:r w:rsidRPr="009A3B6C">
        <w:rPr>
          <w:color w:val="002060"/>
          <w:sz w:val="24"/>
          <w:szCs w:val="24"/>
        </w:rPr>
        <w:t>panini</w:t>
      </w:r>
    </w:p>
    <w:p w:rsidR="00AE26A5" w:rsidRPr="009A3B6C" w:rsidRDefault="00AE26A5" w:rsidP="00AE26A5">
      <w:pPr>
        <w:shd w:val="clear" w:color="auto" w:fill="FFFFFF"/>
        <w:spacing w:before="100" w:beforeAutospacing="1" w:after="100" w:afterAutospacing="1"/>
        <w:rPr>
          <w:color w:val="002060"/>
          <w:sz w:val="24"/>
          <w:szCs w:val="24"/>
        </w:rPr>
      </w:pPr>
      <w:r w:rsidRPr="009A3B6C">
        <w:rPr>
          <w:color w:val="002060"/>
          <w:sz w:val="24"/>
          <w:szCs w:val="24"/>
        </w:rPr>
        <w:t>primi piatti</w:t>
      </w:r>
    </w:p>
    <w:p w:rsidR="00AE26A5" w:rsidRPr="009A3B6C" w:rsidRDefault="00AE26A5" w:rsidP="00AE26A5">
      <w:pPr>
        <w:shd w:val="clear" w:color="auto" w:fill="FFFFFF"/>
        <w:spacing w:before="100" w:beforeAutospacing="1" w:after="100" w:afterAutospacing="1"/>
        <w:rPr>
          <w:color w:val="002060"/>
          <w:sz w:val="24"/>
          <w:szCs w:val="24"/>
        </w:rPr>
      </w:pPr>
      <w:r w:rsidRPr="009A3B6C">
        <w:rPr>
          <w:color w:val="002060"/>
          <w:sz w:val="24"/>
          <w:szCs w:val="24"/>
        </w:rPr>
        <w:t>secondi piatti</w:t>
      </w:r>
    </w:p>
    <w:p w:rsidR="00736EE1" w:rsidRPr="009A3B6C" w:rsidRDefault="00AE26A5" w:rsidP="00736EE1">
      <w:pPr>
        <w:shd w:val="clear" w:color="auto" w:fill="FFFFFF"/>
        <w:spacing w:before="100" w:beforeAutospacing="1" w:after="100" w:afterAutospacing="1"/>
        <w:rPr>
          <w:color w:val="002060"/>
          <w:sz w:val="24"/>
          <w:szCs w:val="24"/>
        </w:rPr>
      </w:pPr>
      <w:r w:rsidRPr="009A3B6C">
        <w:rPr>
          <w:color w:val="002060"/>
          <w:sz w:val="24"/>
          <w:szCs w:val="24"/>
        </w:rPr>
        <w:t>prodotti dolci sala</w:t>
      </w:r>
    </w:p>
    <w:p w:rsidR="00736EE1" w:rsidRPr="009A3B6C" w:rsidRDefault="00736EE1" w:rsidP="00736EE1">
      <w:pPr>
        <w:shd w:val="clear" w:color="auto" w:fill="FFFFFF"/>
        <w:spacing w:before="100" w:beforeAutospacing="1" w:after="100" w:afterAutospacing="1"/>
        <w:rPr>
          <w:color w:val="002060"/>
          <w:sz w:val="24"/>
          <w:szCs w:val="24"/>
        </w:rPr>
      </w:pPr>
      <w:r w:rsidRPr="009A3B6C">
        <w:rPr>
          <w:color w:val="002060"/>
          <w:sz w:val="24"/>
          <w:szCs w:val="24"/>
        </w:rPr>
        <w:t>prodotti forno bar (</w:t>
      </w:r>
      <w:proofErr w:type="spellStart"/>
      <w:r w:rsidRPr="009A3B6C">
        <w:rPr>
          <w:color w:val="002060"/>
          <w:sz w:val="24"/>
          <w:szCs w:val="24"/>
        </w:rPr>
        <w:t>croissanterie</w:t>
      </w:r>
      <w:proofErr w:type="spellEnd"/>
      <w:r w:rsidRPr="009A3B6C">
        <w:rPr>
          <w:color w:val="002060"/>
          <w:sz w:val="24"/>
          <w:szCs w:val="24"/>
        </w:rPr>
        <w:t>)</w:t>
      </w:r>
    </w:p>
    <w:p w:rsidR="00736EE1" w:rsidRDefault="00736EE1" w:rsidP="00736EE1">
      <w:pPr>
        <w:shd w:val="clear" w:color="auto" w:fill="FFFFFF"/>
        <w:spacing w:before="100" w:beforeAutospacing="1" w:after="100" w:afterAutospacing="1"/>
        <w:rPr>
          <w:color w:val="002060"/>
          <w:sz w:val="24"/>
          <w:szCs w:val="24"/>
        </w:rPr>
      </w:pPr>
      <w:r w:rsidRPr="009A3B6C">
        <w:rPr>
          <w:color w:val="002060"/>
          <w:sz w:val="24"/>
          <w:szCs w:val="24"/>
        </w:rPr>
        <w:t xml:space="preserve">riepilogo complessivo del mercato </w:t>
      </w:r>
      <w:proofErr w:type="spellStart"/>
      <w:r w:rsidRPr="009A3B6C">
        <w:rPr>
          <w:color w:val="002060"/>
          <w:sz w:val="24"/>
          <w:szCs w:val="24"/>
        </w:rPr>
        <w:t>ytd</w:t>
      </w:r>
      <w:proofErr w:type="spellEnd"/>
      <w:r w:rsidRPr="009A3B6C">
        <w:rPr>
          <w:color w:val="002060"/>
          <w:sz w:val="24"/>
          <w:szCs w:val="24"/>
        </w:rPr>
        <w:t xml:space="preserve"> con discostamenti pari periodo anno precedente e anno 2019.</w:t>
      </w:r>
    </w:p>
    <w:p w:rsidR="00F16EDA" w:rsidRPr="00571955" w:rsidRDefault="00357095" w:rsidP="006B676C">
      <w:p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2060"/>
          <w:sz w:val="24"/>
          <w:szCs w:val="22"/>
        </w:rPr>
      </w:pPr>
      <w:r>
        <w:rPr>
          <w:color w:val="002060"/>
          <w:sz w:val="24"/>
          <w:szCs w:val="24"/>
        </w:rPr>
        <w:t xml:space="preserve">Contatti: </w:t>
      </w:r>
      <w:r w:rsidRPr="00727823">
        <w:rPr>
          <w:b/>
          <w:color w:val="002060"/>
          <w:sz w:val="24"/>
          <w:szCs w:val="24"/>
        </w:rPr>
        <w:t>mindcustomerservice@formind.it</w:t>
      </w:r>
    </w:p>
    <w:sectPr w:rsidR="00F16EDA" w:rsidRPr="00571955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200" w:rsidRDefault="004A4200">
      <w:r>
        <w:separator/>
      </w:r>
    </w:p>
  </w:endnote>
  <w:endnote w:type="continuationSeparator" w:id="0">
    <w:p w:rsidR="004A4200" w:rsidRDefault="004A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9EC" w:rsidRDefault="004D79EC" w:rsidP="004442B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D79EC" w:rsidRDefault="004D79EC" w:rsidP="0060507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9EC" w:rsidRDefault="004D79EC" w:rsidP="00681445">
    <w:pPr>
      <w:pStyle w:val="Pidipagina"/>
      <w:framePr w:wrap="around" w:vAnchor="text" w:hAnchor="page" w:x="11206" w:y="75"/>
      <w:rPr>
        <w:rStyle w:val="Numeropagina"/>
      </w:rPr>
    </w:pPr>
  </w:p>
  <w:p w:rsidR="004D79EC" w:rsidRDefault="004D79EC" w:rsidP="0060507B">
    <w:pPr>
      <w:pStyle w:val="Pidipagina"/>
      <w:ind w:right="360"/>
      <w:jc w:val="center"/>
      <w:rPr>
        <w:color w:val="33527B"/>
        <w:sz w:val="20"/>
        <w:u w:val="single" w:color="33527B"/>
      </w:rPr>
    </w:pPr>
  </w:p>
  <w:p w:rsidR="004D79EC" w:rsidRPr="000B2A3B" w:rsidRDefault="004D79EC">
    <w:pPr>
      <w:pStyle w:val="Pidipagina"/>
      <w:jc w:val="center"/>
      <w:rPr>
        <w:color w:val="33527B"/>
        <w:sz w:val="20"/>
        <w:u w:color="33527B"/>
      </w:rPr>
    </w:pPr>
    <w:r w:rsidRPr="000B2A3B">
      <w:rPr>
        <w:color w:val="33527B"/>
        <w:sz w:val="20"/>
        <w:u w:val="single" w:color="33527B"/>
      </w:rPr>
      <w:t xml:space="preserve">Sede </w:t>
    </w:r>
    <w:r w:rsidR="00E22EA2">
      <w:rPr>
        <w:color w:val="33527B"/>
        <w:sz w:val="20"/>
        <w:u w:val="single" w:color="33527B"/>
      </w:rPr>
      <w:t>Legale</w:t>
    </w:r>
    <w:r w:rsidR="00E22EA2">
      <w:rPr>
        <w:color w:val="33527B"/>
        <w:sz w:val="20"/>
        <w:u w:color="33527B"/>
      </w:rPr>
      <w:t xml:space="preserve">: Via Filippo </w:t>
    </w:r>
    <w:proofErr w:type="spellStart"/>
    <w:r w:rsidR="00E22EA2">
      <w:rPr>
        <w:color w:val="33527B"/>
        <w:sz w:val="20"/>
        <w:u w:color="33527B"/>
      </w:rPr>
      <w:t>Corridoni</w:t>
    </w:r>
    <w:proofErr w:type="spellEnd"/>
    <w:r w:rsidR="00E22EA2">
      <w:rPr>
        <w:color w:val="33527B"/>
        <w:sz w:val="20"/>
        <w:u w:color="33527B"/>
      </w:rPr>
      <w:t xml:space="preserve"> 15, 00195 Roma</w:t>
    </w:r>
    <w:r w:rsidR="00F95780">
      <w:rPr>
        <w:color w:val="33527B"/>
        <w:sz w:val="20"/>
        <w:u w:color="33527B"/>
      </w:rPr>
      <w:t xml:space="preserve"> - </w:t>
    </w:r>
    <w:r>
      <w:rPr>
        <w:color w:val="33527B"/>
        <w:sz w:val="20"/>
        <w:u w:color="33527B"/>
      </w:rPr>
      <w:t xml:space="preserve"> </w:t>
    </w:r>
    <w:r w:rsidR="00E22EA2" w:rsidRPr="00F95780">
      <w:rPr>
        <w:color w:val="33527B"/>
        <w:sz w:val="20"/>
        <w:u w:val="single"/>
      </w:rPr>
      <w:t>Sede Operativa</w:t>
    </w:r>
    <w:r w:rsidR="00E22EA2">
      <w:rPr>
        <w:color w:val="33527B"/>
        <w:sz w:val="20"/>
        <w:u w:color="33527B"/>
      </w:rPr>
      <w:t xml:space="preserve">: Via Francesco </w:t>
    </w:r>
    <w:proofErr w:type="spellStart"/>
    <w:r w:rsidR="00E22EA2">
      <w:rPr>
        <w:color w:val="33527B"/>
        <w:sz w:val="20"/>
        <w:u w:color="33527B"/>
      </w:rPr>
      <w:t>Solimena</w:t>
    </w:r>
    <w:proofErr w:type="spellEnd"/>
    <w:r w:rsidR="00E22EA2">
      <w:rPr>
        <w:color w:val="33527B"/>
        <w:sz w:val="20"/>
        <w:u w:color="33527B"/>
      </w:rPr>
      <w:t xml:space="preserve"> 155, 80129 Napoli </w:t>
    </w:r>
  </w:p>
  <w:p w:rsidR="004D79EC" w:rsidRPr="0024196F" w:rsidRDefault="004D79EC" w:rsidP="008B2B0A">
    <w:pPr>
      <w:pStyle w:val="Pidipagina"/>
      <w:jc w:val="center"/>
      <w:rPr>
        <w:color w:val="33527B"/>
        <w:sz w:val="20"/>
        <w:u w:color="33527B"/>
      </w:rPr>
    </w:pPr>
    <w:r w:rsidRPr="000B2A3B">
      <w:rPr>
        <w:color w:val="33527B"/>
        <w:sz w:val="20"/>
        <w:u w:color="33527B"/>
      </w:rPr>
      <w:t>REA C.C.I.A.A. Roma 1084880</w:t>
    </w:r>
    <w:r>
      <w:rPr>
        <w:color w:val="33527B"/>
        <w:sz w:val="20"/>
        <w:u w:color="33527B"/>
      </w:rPr>
      <w:t xml:space="preserve"> </w:t>
    </w:r>
    <w:r w:rsidRPr="0024196F">
      <w:rPr>
        <w:color w:val="33527B"/>
        <w:sz w:val="20"/>
        <w:u w:color="33527B"/>
      </w:rPr>
      <w:t xml:space="preserve">P.I. 08263371000  </w:t>
    </w:r>
  </w:p>
  <w:p w:rsidR="004D79EC" w:rsidRPr="000B2A3B" w:rsidRDefault="00772624" w:rsidP="008B2B0A">
    <w:pPr>
      <w:pStyle w:val="Pidipagina"/>
      <w:jc w:val="center"/>
      <w:rPr>
        <w:color w:val="33527B"/>
        <w:sz w:val="20"/>
        <w:u w:color="33527B"/>
        <w:lang w:val="fr-FR"/>
      </w:rPr>
    </w:pPr>
    <w:hyperlink r:id="rId1" w:history="1">
      <w:r w:rsidR="004D79EC" w:rsidRPr="000B2A3B">
        <w:rPr>
          <w:rStyle w:val="Collegamentoipertestuale"/>
          <w:color w:val="33527B"/>
          <w:sz w:val="20"/>
          <w:u w:color="33527B"/>
          <w:lang w:val="fr-FR"/>
        </w:rPr>
        <w:t>info@formind.it</w:t>
      </w:r>
    </w:hyperlink>
    <w:r w:rsidR="004D79EC" w:rsidRPr="000B2A3B">
      <w:rPr>
        <w:color w:val="33527B"/>
        <w:sz w:val="20"/>
        <w:u w:color="33527B"/>
        <w:lang w:val="fr-FR"/>
      </w:rPr>
      <w:t xml:space="preserve"> </w:t>
    </w:r>
    <w:r w:rsidR="00F95780">
      <w:rPr>
        <w:color w:val="33527B"/>
        <w:sz w:val="20"/>
        <w:u w:color="33527B"/>
        <w:lang w:val="fr-FR"/>
      </w:rPr>
      <w:t xml:space="preserve">– </w:t>
    </w:r>
    <w:r w:rsidR="004D79EC">
      <w:rPr>
        <w:color w:val="33527B"/>
        <w:sz w:val="20"/>
        <w:u w:color="33527B"/>
        <w:lang w:val="fr-FR"/>
      </w:rPr>
      <w:t xml:space="preserve"> </w:t>
    </w:r>
    <w:hyperlink r:id="rId2" w:history="1">
      <w:r w:rsidR="004D79EC" w:rsidRPr="000B2A3B">
        <w:rPr>
          <w:rStyle w:val="Collegamentoipertestuale"/>
          <w:color w:val="33527B"/>
          <w:sz w:val="20"/>
          <w:u w:color="33527B"/>
          <w:lang w:val="fr-FR"/>
        </w:rPr>
        <w:t>www.formind.it</w:t>
      </w:r>
    </w:hyperlink>
  </w:p>
  <w:p w:rsidR="004D79EC" w:rsidRDefault="004D79EC">
    <w:pPr>
      <w:pStyle w:val="Pidipagina"/>
      <w:rPr>
        <w:lang w:val="fr-FR"/>
      </w:rPr>
    </w:pPr>
  </w:p>
  <w:p w:rsidR="004D79EC" w:rsidRDefault="004D79EC">
    <w:pPr>
      <w:pStyle w:val="Pidipagina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200" w:rsidRDefault="004A4200">
      <w:r>
        <w:separator/>
      </w:r>
    </w:p>
  </w:footnote>
  <w:footnote w:type="continuationSeparator" w:id="0">
    <w:p w:rsidR="004A4200" w:rsidRDefault="004A4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9EC" w:rsidRDefault="004D79EC">
    <w:pPr>
      <w:pStyle w:val="Intestazione"/>
      <w:jc w:val="center"/>
    </w:pPr>
    <w:r>
      <w:rPr>
        <w:noProof/>
      </w:rPr>
      <w:drawing>
        <wp:inline distT="0" distB="0" distL="0" distR="0" wp14:anchorId="1943BE8D" wp14:editId="56F1E915">
          <wp:extent cx="4810125" cy="847725"/>
          <wp:effectExtent l="0" t="0" r="9525" b="9525"/>
          <wp:docPr id="1" name="Immagine 1" descr="nuovo logo formi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 logo formi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0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04F7"/>
    <w:multiLevelType w:val="hybridMultilevel"/>
    <w:tmpl w:val="605AC84E"/>
    <w:lvl w:ilvl="0" w:tplc="7EFC292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D4ED5"/>
    <w:multiLevelType w:val="hybridMultilevel"/>
    <w:tmpl w:val="3A42852A"/>
    <w:lvl w:ilvl="0" w:tplc="205E05F4">
      <w:start w:val="1"/>
      <w:numFmt w:val="decimal"/>
      <w:lvlText w:val="%1"/>
      <w:lvlJc w:val="left"/>
      <w:pPr>
        <w:ind w:left="615" w:hanging="4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0" w:hanging="360"/>
      </w:pPr>
    </w:lvl>
    <w:lvl w:ilvl="2" w:tplc="0410001B" w:tentative="1">
      <w:start w:val="1"/>
      <w:numFmt w:val="lowerRoman"/>
      <w:lvlText w:val="%3."/>
      <w:lvlJc w:val="right"/>
      <w:pPr>
        <w:ind w:left="1950" w:hanging="180"/>
      </w:pPr>
    </w:lvl>
    <w:lvl w:ilvl="3" w:tplc="0410000F" w:tentative="1">
      <w:start w:val="1"/>
      <w:numFmt w:val="decimal"/>
      <w:lvlText w:val="%4."/>
      <w:lvlJc w:val="left"/>
      <w:pPr>
        <w:ind w:left="2670" w:hanging="360"/>
      </w:pPr>
    </w:lvl>
    <w:lvl w:ilvl="4" w:tplc="04100019" w:tentative="1">
      <w:start w:val="1"/>
      <w:numFmt w:val="lowerLetter"/>
      <w:lvlText w:val="%5."/>
      <w:lvlJc w:val="left"/>
      <w:pPr>
        <w:ind w:left="3390" w:hanging="360"/>
      </w:pPr>
    </w:lvl>
    <w:lvl w:ilvl="5" w:tplc="0410001B" w:tentative="1">
      <w:start w:val="1"/>
      <w:numFmt w:val="lowerRoman"/>
      <w:lvlText w:val="%6."/>
      <w:lvlJc w:val="right"/>
      <w:pPr>
        <w:ind w:left="4110" w:hanging="180"/>
      </w:pPr>
    </w:lvl>
    <w:lvl w:ilvl="6" w:tplc="0410000F" w:tentative="1">
      <w:start w:val="1"/>
      <w:numFmt w:val="decimal"/>
      <w:lvlText w:val="%7."/>
      <w:lvlJc w:val="left"/>
      <w:pPr>
        <w:ind w:left="4830" w:hanging="360"/>
      </w:pPr>
    </w:lvl>
    <w:lvl w:ilvl="7" w:tplc="04100019" w:tentative="1">
      <w:start w:val="1"/>
      <w:numFmt w:val="lowerLetter"/>
      <w:lvlText w:val="%8."/>
      <w:lvlJc w:val="left"/>
      <w:pPr>
        <w:ind w:left="5550" w:hanging="360"/>
      </w:pPr>
    </w:lvl>
    <w:lvl w:ilvl="8" w:tplc="0410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194A70C6"/>
    <w:multiLevelType w:val="hybridMultilevel"/>
    <w:tmpl w:val="9F3C5AD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E35B3"/>
    <w:multiLevelType w:val="hybridMultilevel"/>
    <w:tmpl w:val="7F6A757A"/>
    <w:lvl w:ilvl="0" w:tplc="25B4D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FC0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5E0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BAE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4A1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C01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025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D45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8E1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4DA4533"/>
    <w:multiLevelType w:val="hybridMultilevel"/>
    <w:tmpl w:val="14EC12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407F4"/>
    <w:multiLevelType w:val="hybridMultilevel"/>
    <w:tmpl w:val="B68A4994"/>
    <w:lvl w:ilvl="0" w:tplc="ECBCA4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DC36DD"/>
    <w:multiLevelType w:val="hybridMultilevel"/>
    <w:tmpl w:val="3DA423CE"/>
    <w:lvl w:ilvl="0" w:tplc="1E5042A8">
      <w:numFmt w:val="bullet"/>
      <w:lvlText w:val=""/>
      <w:lvlJc w:val="left"/>
      <w:pPr>
        <w:tabs>
          <w:tab w:val="num" w:pos="900"/>
        </w:tabs>
        <w:ind w:left="900" w:hanging="360"/>
      </w:pPr>
      <w:rPr>
        <w:rFonts w:ascii="Marlett" w:hAnsi="Marlett" w:hint="default"/>
        <w:color w:val="auto"/>
        <w:sz w:val="24"/>
        <w:szCs w:val="24"/>
      </w:rPr>
    </w:lvl>
    <w:lvl w:ilvl="1" w:tplc="4C328EFA">
      <w:numFmt w:val="bullet"/>
      <w:lvlText w:val=""/>
      <w:lvlJc w:val="left"/>
      <w:pPr>
        <w:tabs>
          <w:tab w:val="num" w:pos="2619"/>
        </w:tabs>
        <w:ind w:left="1137" w:hanging="57"/>
      </w:pPr>
      <w:rPr>
        <w:rFonts w:ascii="Symbol" w:hAnsi="Symbol" w:hint="default"/>
        <w:color w:val="auto"/>
        <w:sz w:val="18"/>
        <w:szCs w:val="18"/>
      </w:rPr>
    </w:lvl>
    <w:lvl w:ilvl="2" w:tplc="D9D8C8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color w:val="auto"/>
        <w:sz w:val="20"/>
        <w:szCs w:val="20"/>
      </w:rPr>
    </w:lvl>
    <w:lvl w:ilvl="3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E3FEC"/>
    <w:multiLevelType w:val="multilevel"/>
    <w:tmpl w:val="0BA6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4B55DCB"/>
    <w:multiLevelType w:val="hybridMultilevel"/>
    <w:tmpl w:val="15B297BA"/>
    <w:lvl w:ilvl="0" w:tplc="2E40A12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175C6"/>
    <w:multiLevelType w:val="hybridMultilevel"/>
    <w:tmpl w:val="230ABF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778B2"/>
    <w:multiLevelType w:val="hybridMultilevel"/>
    <w:tmpl w:val="17E88630"/>
    <w:lvl w:ilvl="0" w:tplc="2E40A12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96DA5"/>
    <w:multiLevelType w:val="hybridMultilevel"/>
    <w:tmpl w:val="29B0D00E"/>
    <w:lvl w:ilvl="0" w:tplc="1A1038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FF75C5"/>
    <w:multiLevelType w:val="hybridMultilevel"/>
    <w:tmpl w:val="CD1AFA68"/>
    <w:lvl w:ilvl="0" w:tplc="97E82522">
      <w:start w:val="4"/>
      <w:numFmt w:val="bullet"/>
      <w:lvlText w:val=""/>
      <w:lvlJc w:val="left"/>
      <w:pPr>
        <w:ind w:left="720" w:hanging="360"/>
      </w:pPr>
      <w:rPr>
        <w:rFonts w:ascii="Wingdings" w:eastAsia="Times New Roman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073A6"/>
    <w:multiLevelType w:val="hybridMultilevel"/>
    <w:tmpl w:val="D6F87B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10"/>
  </w:num>
  <w:num w:numId="9">
    <w:abstractNumId w:val="3"/>
  </w:num>
  <w:num w:numId="10">
    <w:abstractNumId w:val="12"/>
  </w:num>
  <w:num w:numId="11">
    <w:abstractNumId w:val="2"/>
  </w:num>
  <w:num w:numId="12">
    <w:abstractNumId w:val="9"/>
  </w:num>
  <w:num w:numId="13">
    <w:abstractNumId w:val="1"/>
  </w:num>
  <w:num w:numId="1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A3B"/>
    <w:rsid w:val="00033502"/>
    <w:rsid w:val="000922F2"/>
    <w:rsid w:val="000A4FD9"/>
    <w:rsid w:val="000B2A3B"/>
    <w:rsid w:val="000C46EC"/>
    <w:rsid w:val="000C71E1"/>
    <w:rsid w:val="000D615C"/>
    <w:rsid w:val="000F0AA1"/>
    <w:rsid w:val="000F7E16"/>
    <w:rsid w:val="001022DC"/>
    <w:rsid w:val="00116B0F"/>
    <w:rsid w:val="00117EB9"/>
    <w:rsid w:val="0012787D"/>
    <w:rsid w:val="001360CA"/>
    <w:rsid w:val="00136FA1"/>
    <w:rsid w:val="00141771"/>
    <w:rsid w:val="00153009"/>
    <w:rsid w:val="001A2D4A"/>
    <w:rsid w:val="001E0A51"/>
    <w:rsid w:val="002019CB"/>
    <w:rsid w:val="00204906"/>
    <w:rsid w:val="002345F6"/>
    <w:rsid w:val="00235057"/>
    <w:rsid w:val="00241555"/>
    <w:rsid w:val="0024196F"/>
    <w:rsid w:val="002424BE"/>
    <w:rsid w:val="002505B2"/>
    <w:rsid w:val="00257CBC"/>
    <w:rsid w:val="00262B94"/>
    <w:rsid w:val="00267105"/>
    <w:rsid w:val="00274F5F"/>
    <w:rsid w:val="0029047E"/>
    <w:rsid w:val="002C2670"/>
    <w:rsid w:val="002D6727"/>
    <w:rsid w:val="002E15E8"/>
    <w:rsid w:val="002E6623"/>
    <w:rsid w:val="00326C97"/>
    <w:rsid w:val="00343ED0"/>
    <w:rsid w:val="00355B77"/>
    <w:rsid w:val="00357095"/>
    <w:rsid w:val="00364F96"/>
    <w:rsid w:val="00393BCD"/>
    <w:rsid w:val="003945C0"/>
    <w:rsid w:val="003A317B"/>
    <w:rsid w:val="003A5D77"/>
    <w:rsid w:val="003B100E"/>
    <w:rsid w:val="003B506A"/>
    <w:rsid w:val="004206D7"/>
    <w:rsid w:val="00431C71"/>
    <w:rsid w:val="00435A19"/>
    <w:rsid w:val="00441C25"/>
    <w:rsid w:val="004442B6"/>
    <w:rsid w:val="0045769B"/>
    <w:rsid w:val="004606C6"/>
    <w:rsid w:val="00466BF8"/>
    <w:rsid w:val="004901BE"/>
    <w:rsid w:val="004A4200"/>
    <w:rsid w:val="004B23F7"/>
    <w:rsid w:val="004D273C"/>
    <w:rsid w:val="004D5766"/>
    <w:rsid w:val="004D79EC"/>
    <w:rsid w:val="004E20BC"/>
    <w:rsid w:val="004E4AAA"/>
    <w:rsid w:val="004F21DF"/>
    <w:rsid w:val="00513E67"/>
    <w:rsid w:val="005540CA"/>
    <w:rsid w:val="00554E46"/>
    <w:rsid w:val="00562368"/>
    <w:rsid w:val="00571955"/>
    <w:rsid w:val="00600A0E"/>
    <w:rsid w:val="00603782"/>
    <w:rsid w:val="0060507B"/>
    <w:rsid w:val="00610371"/>
    <w:rsid w:val="006464E9"/>
    <w:rsid w:val="0065054B"/>
    <w:rsid w:val="00681445"/>
    <w:rsid w:val="00681F62"/>
    <w:rsid w:val="006B676C"/>
    <w:rsid w:val="006C3AB6"/>
    <w:rsid w:val="006E6942"/>
    <w:rsid w:val="006F1769"/>
    <w:rsid w:val="006F5D13"/>
    <w:rsid w:val="00704ED8"/>
    <w:rsid w:val="0071643E"/>
    <w:rsid w:val="007175A7"/>
    <w:rsid w:val="0072226A"/>
    <w:rsid w:val="00727823"/>
    <w:rsid w:val="00736EE1"/>
    <w:rsid w:val="00740CFA"/>
    <w:rsid w:val="00741988"/>
    <w:rsid w:val="00747EE8"/>
    <w:rsid w:val="00762727"/>
    <w:rsid w:val="00771AFB"/>
    <w:rsid w:val="00772624"/>
    <w:rsid w:val="00774A22"/>
    <w:rsid w:val="00783657"/>
    <w:rsid w:val="007C70C4"/>
    <w:rsid w:val="008010BA"/>
    <w:rsid w:val="008075D5"/>
    <w:rsid w:val="00812ACF"/>
    <w:rsid w:val="00821C25"/>
    <w:rsid w:val="008222AF"/>
    <w:rsid w:val="0082539D"/>
    <w:rsid w:val="00855F02"/>
    <w:rsid w:val="00861DE3"/>
    <w:rsid w:val="00882875"/>
    <w:rsid w:val="008A1F3C"/>
    <w:rsid w:val="008B2B0A"/>
    <w:rsid w:val="008C1814"/>
    <w:rsid w:val="008C1BF9"/>
    <w:rsid w:val="008C27B0"/>
    <w:rsid w:val="00902135"/>
    <w:rsid w:val="00907650"/>
    <w:rsid w:val="00952475"/>
    <w:rsid w:val="0095315A"/>
    <w:rsid w:val="009536B0"/>
    <w:rsid w:val="009733A9"/>
    <w:rsid w:val="00985699"/>
    <w:rsid w:val="00992219"/>
    <w:rsid w:val="009A3B6C"/>
    <w:rsid w:val="009C46EB"/>
    <w:rsid w:val="00A07790"/>
    <w:rsid w:val="00A36692"/>
    <w:rsid w:val="00A37D52"/>
    <w:rsid w:val="00A463C7"/>
    <w:rsid w:val="00A81CA2"/>
    <w:rsid w:val="00A90A7F"/>
    <w:rsid w:val="00AA771F"/>
    <w:rsid w:val="00AB34B3"/>
    <w:rsid w:val="00AB6895"/>
    <w:rsid w:val="00AE26A5"/>
    <w:rsid w:val="00AE725D"/>
    <w:rsid w:val="00AF0743"/>
    <w:rsid w:val="00AF6578"/>
    <w:rsid w:val="00B323D6"/>
    <w:rsid w:val="00B358D6"/>
    <w:rsid w:val="00B67FEA"/>
    <w:rsid w:val="00B77393"/>
    <w:rsid w:val="00B77CFD"/>
    <w:rsid w:val="00BA7C5F"/>
    <w:rsid w:val="00BB33A0"/>
    <w:rsid w:val="00BD1DCD"/>
    <w:rsid w:val="00BD5344"/>
    <w:rsid w:val="00C13ACF"/>
    <w:rsid w:val="00C32187"/>
    <w:rsid w:val="00C4517A"/>
    <w:rsid w:val="00C573AF"/>
    <w:rsid w:val="00C622B7"/>
    <w:rsid w:val="00C92518"/>
    <w:rsid w:val="00CB6F15"/>
    <w:rsid w:val="00CE19C4"/>
    <w:rsid w:val="00CE3088"/>
    <w:rsid w:val="00D029AB"/>
    <w:rsid w:val="00D0404D"/>
    <w:rsid w:val="00D21877"/>
    <w:rsid w:val="00D37C8B"/>
    <w:rsid w:val="00D55425"/>
    <w:rsid w:val="00D870AD"/>
    <w:rsid w:val="00DA73F6"/>
    <w:rsid w:val="00DB5B58"/>
    <w:rsid w:val="00DD0C9E"/>
    <w:rsid w:val="00DD1883"/>
    <w:rsid w:val="00E111D1"/>
    <w:rsid w:val="00E22EA2"/>
    <w:rsid w:val="00E4211D"/>
    <w:rsid w:val="00E54B3C"/>
    <w:rsid w:val="00EA040F"/>
    <w:rsid w:val="00EA5794"/>
    <w:rsid w:val="00EB67E2"/>
    <w:rsid w:val="00EC2114"/>
    <w:rsid w:val="00EC4959"/>
    <w:rsid w:val="00EC4BA0"/>
    <w:rsid w:val="00ED719B"/>
    <w:rsid w:val="00EE4FCA"/>
    <w:rsid w:val="00EE6E1A"/>
    <w:rsid w:val="00F028E0"/>
    <w:rsid w:val="00F16EDA"/>
    <w:rsid w:val="00F52025"/>
    <w:rsid w:val="00F71F5E"/>
    <w:rsid w:val="00F91267"/>
    <w:rsid w:val="00F95780"/>
    <w:rsid w:val="00FB6EC7"/>
    <w:rsid w:val="00FC1291"/>
    <w:rsid w:val="00FC5DAB"/>
    <w:rsid w:val="00F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8ED6915"/>
  <w15:docId w15:val="{528BED5A-E2EF-4C0D-9EDF-6E85999C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8"/>
      <w:szCs w:val="28"/>
    </w:rPr>
  </w:style>
  <w:style w:type="paragraph" w:styleId="Titolo2">
    <w:name w:val="heading 2"/>
    <w:basedOn w:val="Normale"/>
    <w:next w:val="Normale"/>
    <w:qFormat/>
    <w:rsid w:val="00783657"/>
    <w:pPr>
      <w:keepNext/>
      <w:outlineLvl w:val="1"/>
    </w:pPr>
    <w:rPr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DD0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60507B"/>
    <w:rPr>
      <w:b/>
      <w:bCs/>
    </w:rPr>
  </w:style>
  <w:style w:type="character" w:styleId="Enfasicorsivo">
    <w:name w:val="Emphasis"/>
    <w:qFormat/>
    <w:rsid w:val="0060507B"/>
    <w:rPr>
      <w:i/>
      <w:iCs/>
    </w:rPr>
  </w:style>
  <w:style w:type="paragraph" w:styleId="Testonotaapidipagina">
    <w:name w:val="footnote text"/>
    <w:basedOn w:val="Normale"/>
    <w:semiHidden/>
    <w:rsid w:val="0060507B"/>
    <w:rPr>
      <w:sz w:val="20"/>
      <w:szCs w:val="20"/>
      <w:lang w:bidi="he-IL"/>
    </w:rPr>
  </w:style>
  <w:style w:type="character" w:styleId="Rimandonotaapidipagina">
    <w:name w:val="footnote reference"/>
    <w:semiHidden/>
    <w:rsid w:val="0060507B"/>
    <w:rPr>
      <w:vertAlign w:val="superscript"/>
    </w:rPr>
  </w:style>
  <w:style w:type="table" w:styleId="TabellaWeb2">
    <w:name w:val="Table Web 2"/>
    <w:basedOn w:val="Tabellanormale"/>
    <w:rsid w:val="0060507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umeropagina">
    <w:name w:val="page number"/>
    <w:basedOn w:val="Carpredefinitoparagrafo"/>
    <w:rsid w:val="0060507B"/>
  </w:style>
  <w:style w:type="character" w:customStyle="1" w:styleId="Etichettaintestazionemessaggio">
    <w:name w:val="Etichetta intestazione messaggio"/>
    <w:rsid w:val="00F52025"/>
    <w:rPr>
      <w:rFonts w:ascii="Arial Black" w:hAnsi="Arial Black"/>
      <w:sz w:val="18"/>
    </w:rPr>
  </w:style>
  <w:style w:type="paragraph" w:styleId="Testofumetto">
    <w:name w:val="Balloon Text"/>
    <w:basedOn w:val="Normale"/>
    <w:semiHidden/>
    <w:rsid w:val="00326C97"/>
    <w:rPr>
      <w:rFonts w:ascii="Tahoma" w:hAnsi="Tahoma" w:cs="Tahoma"/>
      <w:sz w:val="16"/>
      <w:szCs w:val="16"/>
    </w:rPr>
  </w:style>
  <w:style w:type="paragraph" w:customStyle="1" w:styleId="Normale1">
    <w:name w:val="Normale1"/>
    <w:basedOn w:val="Normale"/>
    <w:rsid w:val="004F21DF"/>
    <w:pPr>
      <w:ind w:left="284"/>
      <w:jc w:val="both"/>
    </w:pPr>
    <w:rPr>
      <w:sz w:val="24"/>
      <w:szCs w:val="20"/>
    </w:rPr>
  </w:style>
  <w:style w:type="paragraph" w:styleId="Paragrafoelenco">
    <w:name w:val="List Paragraph"/>
    <w:basedOn w:val="Normale"/>
    <w:uiPriority w:val="34"/>
    <w:qFormat/>
    <w:rsid w:val="008C1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2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rmind.it" TargetMode="External"/><Relationship Id="rId1" Type="http://schemas.openxmlformats.org/officeDocument/2006/relationships/hyperlink" Target="mailto:info@formind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</Pages>
  <Words>514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Links>
    <vt:vector size="12" baseType="variant">
      <vt:variant>
        <vt:i4>7602278</vt:i4>
      </vt:variant>
      <vt:variant>
        <vt:i4>8</vt:i4>
      </vt:variant>
      <vt:variant>
        <vt:i4>0</vt:i4>
      </vt:variant>
      <vt:variant>
        <vt:i4>5</vt:i4>
      </vt:variant>
      <vt:variant>
        <vt:lpwstr>http://www.formind.it/</vt:lpwstr>
      </vt:variant>
      <vt:variant>
        <vt:lpwstr/>
      </vt:variant>
      <vt:variant>
        <vt:i4>1769531</vt:i4>
      </vt:variant>
      <vt:variant>
        <vt:i4>5</vt:i4>
      </vt:variant>
      <vt:variant>
        <vt:i4>0</vt:i4>
      </vt:variant>
      <vt:variant>
        <vt:i4>5</vt:i4>
      </vt:variant>
      <vt:variant>
        <vt:lpwstr>mailto:info@formind.it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Brunella</cp:lastModifiedBy>
  <cp:revision>111</cp:revision>
  <cp:lastPrinted>2019-09-09T14:45:00Z</cp:lastPrinted>
  <dcterms:created xsi:type="dcterms:W3CDTF">2015-02-23T11:33:00Z</dcterms:created>
  <dcterms:modified xsi:type="dcterms:W3CDTF">2022-09-05T14:05:00Z</dcterms:modified>
</cp:coreProperties>
</file>